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491A3" w14:textId="77777777" w:rsidR="00F55E31" w:rsidRPr="00F55E31" w:rsidRDefault="00F55E31" w:rsidP="00F55E31">
      <w:pPr>
        <w:rPr>
          <w:rFonts w:ascii="Times New Roman" w:hAnsi="Times New Roman" w:cs="Times New Roman"/>
          <w:sz w:val="28"/>
          <w:szCs w:val="28"/>
          <w:lang w:val="fi-FI"/>
        </w:rPr>
      </w:pPr>
      <w:bookmarkStart w:id="0" w:name="_GoBack"/>
      <w:bookmarkEnd w:id="0"/>
      <w:r w:rsidRPr="00F55E31">
        <w:rPr>
          <w:rFonts w:ascii="Times New Roman" w:hAnsi="Times New Roman" w:cs="Times New Roman"/>
          <w:sz w:val="28"/>
          <w:szCs w:val="28"/>
          <w:lang w:val="fi-FI"/>
        </w:rPr>
        <w:t>Työpaja 1</w:t>
      </w:r>
    </w:p>
    <w:p w14:paraId="5A33E1C5" w14:textId="77777777" w:rsidR="00F55E31" w:rsidRDefault="00F55E31" w:rsidP="00F55E31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Kriittinen diskurssintutkimus ohjaa…</w:t>
      </w:r>
    </w:p>
    <w:p w14:paraId="13692E51" w14:textId="77777777" w:rsidR="00F55E31" w:rsidRDefault="00F55E31" w:rsidP="00F55E3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B06DD6">
        <w:rPr>
          <w:rFonts w:ascii="Times New Roman" w:hAnsi="Times New Roman" w:cs="Times New Roman"/>
          <w:sz w:val="24"/>
          <w:szCs w:val="24"/>
          <w:lang w:val="fi-FI"/>
        </w:rPr>
        <w:t>tarkastelemaan kie</w:t>
      </w:r>
      <w:r>
        <w:rPr>
          <w:rFonts w:ascii="Times New Roman" w:hAnsi="Times New Roman" w:cs="Times New Roman"/>
          <w:sz w:val="24"/>
          <w:szCs w:val="24"/>
          <w:lang w:val="fi-FI"/>
        </w:rPr>
        <w:t>ltä osana yhteiskunnallista vallankäyttöä; näkemään kielitieteellisen analyysin mahdollisuudet yhteiskunnallisten ilmiöiden ymmärtämisessä</w:t>
      </w:r>
    </w:p>
    <w:p w14:paraId="4522948B" w14:textId="77777777" w:rsidR="00F55E31" w:rsidRPr="00E15141" w:rsidRDefault="00F55E31" w:rsidP="00F55E3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valitsemaan aineistoksi käytettyä kieltä (vrt. kielen rakenteiden analyysi) ja huomioimaan sen kontekstin sekä mahdolliset seuraukset; esim. mediatekstejä</w:t>
      </w:r>
    </w:p>
    <w:p w14:paraId="5AA97E66" w14:textId="77777777" w:rsidR="00F55E31" w:rsidRPr="00567C7C" w:rsidRDefault="00F55E31" w:rsidP="00F55E3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valitsemaan analyyttisiä käsitteitä diskurssintutkimuksen ja sen sukulaistraditioiden piiristä; esim. diskurssit, representaatio, genre, legitimointi…</w:t>
      </w:r>
    </w:p>
    <w:p w14:paraId="3362EA18" w14:textId="77777777" w:rsidR="00F55E31" w:rsidRPr="00567C7C" w:rsidRDefault="00F55E31" w:rsidP="00F55E3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yhdistämään kielitieteelliseen analyysiin teoriataustaa muilta aloilta, usein esim. yhteiskuntatieteet, ja </w:t>
      </w:r>
      <w:r w:rsidRPr="00567C7C">
        <w:rPr>
          <w:rFonts w:ascii="Times New Roman" w:hAnsi="Times New Roman" w:cs="Times New Roman"/>
          <w:sz w:val="24"/>
          <w:szCs w:val="24"/>
          <w:lang w:val="fi-FI"/>
        </w:rPr>
        <w:t xml:space="preserve">tulkitsemaan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(myös yksityiskohtaisen ja pieniin aineistoihin keskittyvän analyysin) </w:t>
      </w:r>
      <w:r w:rsidRPr="00567C7C">
        <w:rPr>
          <w:rFonts w:ascii="Times New Roman" w:hAnsi="Times New Roman" w:cs="Times New Roman"/>
          <w:sz w:val="24"/>
          <w:szCs w:val="24"/>
          <w:lang w:val="fi-FI"/>
        </w:rPr>
        <w:t xml:space="preserve">tuloksia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laajemmassa yhteiskunnallisessa kontekstissa </w:t>
      </w:r>
      <w:r w:rsidRPr="00A8336C">
        <w:rPr>
          <w:rFonts w:ascii="Times New Roman" w:hAnsi="Times New Roman" w:cs="Times New Roman"/>
          <w:sz w:val="24"/>
          <w:szCs w:val="24"/>
          <w:lang w:val="fi-FI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etsimään yhteyksiä mikrotason ilmiöiden ja laajempien yhteiskunnallisten rakenteiden väliltä</w:t>
      </w:r>
    </w:p>
    <w:p w14:paraId="74BB68CB" w14:textId="77777777" w:rsidR="00F55E31" w:rsidRDefault="00F55E31" w:rsidP="00F55E31">
      <w:pPr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54B017ED" w14:textId="77777777" w:rsidR="00F55E31" w:rsidRPr="00F5551E" w:rsidRDefault="00F55E31" w:rsidP="00F55E31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F5551E">
        <w:rPr>
          <w:rFonts w:ascii="Times New Roman" w:hAnsi="Times New Roman" w:cs="Times New Roman"/>
          <w:b/>
          <w:sz w:val="24"/>
          <w:szCs w:val="24"/>
          <w:lang w:val="fi-FI"/>
        </w:rPr>
        <w:t>Lukusuosituksia kr</w:t>
      </w:r>
      <w:r>
        <w:rPr>
          <w:rFonts w:ascii="Times New Roman" w:hAnsi="Times New Roman" w:cs="Times New Roman"/>
          <w:b/>
          <w:sz w:val="24"/>
          <w:szCs w:val="24"/>
          <w:lang w:val="fi-FI"/>
        </w:rPr>
        <w:t xml:space="preserve">iittisestä diskurssianalyysistä + </w:t>
      </w:r>
      <w:r w:rsidRPr="00F5551E">
        <w:rPr>
          <w:rFonts w:ascii="Times New Roman" w:hAnsi="Times New Roman" w:cs="Times New Roman"/>
          <w:b/>
          <w:sz w:val="24"/>
          <w:szCs w:val="24"/>
          <w:lang w:val="fi-FI"/>
        </w:rPr>
        <w:t>diskurssin käsitteestä:</w:t>
      </w:r>
    </w:p>
    <w:p w14:paraId="0292B365" w14:textId="77777777" w:rsidR="00F55E31" w:rsidRPr="00F5551E" w:rsidRDefault="00F55E31" w:rsidP="00F55E31">
      <w:pPr>
        <w:pStyle w:val="References"/>
        <w:spacing w:line="240" w:lineRule="auto"/>
        <w:rPr>
          <w:lang w:val="fi-FI"/>
        </w:rPr>
      </w:pPr>
      <w:r w:rsidRPr="0064668C">
        <w:t xml:space="preserve">Fairclough, N. (1992). </w:t>
      </w:r>
      <w:r w:rsidRPr="0064668C">
        <w:rPr>
          <w:i/>
        </w:rPr>
        <w:t>Discourse and social cha</w:t>
      </w:r>
      <w:r w:rsidRPr="00D20247">
        <w:rPr>
          <w:i/>
        </w:rPr>
        <w:t>nge</w:t>
      </w:r>
      <w:r w:rsidRPr="00D20247">
        <w:t xml:space="preserve">. </w:t>
      </w:r>
      <w:r w:rsidRPr="00F5551E">
        <w:rPr>
          <w:lang w:val="fi-FI"/>
        </w:rPr>
        <w:t xml:space="preserve">Cambridge: </w:t>
      </w:r>
      <w:proofErr w:type="spellStart"/>
      <w:r w:rsidRPr="00F5551E">
        <w:rPr>
          <w:lang w:val="fi-FI"/>
        </w:rPr>
        <w:t>Polity</w:t>
      </w:r>
      <w:proofErr w:type="spellEnd"/>
      <w:r w:rsidRPr="00F5551E">
        <w:rPr>
          <w:lang w:val="fi-FI"/>
        </w:rPr>
        <w:t>.</w:t>
      </w:r>
    </w:p>
    <w:p w14:paraId="50F8EA6E" w14:textId="77777777" w:rsidR="00F55E31" w:rsidRPr="00D20247" w:rsidRDefault="00F55E31" w:rsidP="00F55E31">
      <w:pPr>
        <w:pStyle w:val="References"/>
        <w:spacing w:line="240" w:lineRule="auto"/>
        <w:rPr>
          <w:lang w:val="fi-FI"/>
        </w:rPr>
      </w:pPr>
      <w:r w:rsidRPr="00D20247">
        <w:rPr>
          <w:lang w:val="fi-FI"/>
        </w:rPr>
        <w:t xml:space="preserve">Pietikäinen, S. &amp; Mäntynen, A. (2009). </w:t>
      </w:r>
      <w:r w:rsidRPr="00D20247">
        <w:rPr>
          <w:i/>
          <w:lang w:val="fi-FI"/>
        </w:rPr>
        <w:t>Kurssi kohti diskurssia</w:t>
      </w:r>
      <w:r w:rsidRPr="00D20247">
        <w:rPr>
          <w:lang w:val="fi-FI"/>
        </w:rPr>
        <w:t>. Tampere: Vastapaino.</w:t>
      </w:r>
    </w:p>
    <w:p w14:paraId="78465567" w14:textId="77777777" w:rsidR="00F55E31" w:rsidRDefault="00F55E31" w:rsidP="00F55E31">
      <w:pPr>
        <w:pStyle w:val="References"/>
        <w:spacing w:line="240" w:lineRule="auto"/>
      </w:pPr>
      <w:r w:rsidRPr="00D20247">
        <w:t xml:space="preserve">Van Leeuwen, T. (2008). </w:t>
      </w:r>
      <w:r w:rsidRPr="00D20247">
        <w:rPr>
          <w:i/>
        </w:rPr>
        <w:t>Discourse and practice: new tools for critical discourse analysis</w:t>
      </w:r>
      <w:r w:rsidRPr="00D20247">
        <w:t>. New York: Oxford University</w:t>
      </w:r>
      <w:r>
        <w:t xml:space="preserve"> Press.</w:t>
      </w:r>
    </w:p>
    <w:p w14:paraId="3D474049" w14:textId="77777777" w:rsidR="00F55E31" w:rsidRPr="00F5551E" w:rsidRDefault="00F55E31" w:rsidP="00F55E31">
      <w:pPr>
        <w:pStyle w:val="References"/>
        <w:spacing w:line="240" w:lineRule="auto"/>
      </w:pPr>
      <w:proofErr w:type="spellStart"/>
      <w:r w:rsidRPr="00D20247">
        <w:t>Wodak</w:t>
      </w:r>
      <w:proofErr w:type="spellEnd"/>
      <w:r w:rsidRPr="00D20247">
        <w:t xml:space="preserve">, R. &amp; Meyer, M. (2016b). </w:t>
      </w:r>
      <w:r w:rsidRPr="00D20247">
        <w:rPr>
          <w:i/>
        </w:rPr>
        <w:t>Methods of critical discourse studies</w:t>
      </w:r>
      <w:r w:rsidRPr="00D20247">
        <w:t>. Los Angeles</w:t>
      </w:r>
      <w:r>
        <w:t>: Sage.</w:t>
      </w:r>
    </w:p>
    <w:p w14:paraId="717A11B3" w14:textId="77777777" w:rsidR="00F55E31" w:rsidRPr="0089644E" w:rsidRDefault="00F55E31" w:rsidP="00F55E31">
      <w:pPr>
        <w:pStyle w:val="References"/>
        <w:spacing w:line="240" w:lineRule="auto"/>
      </w:pPr>
      <w:r w:rsidRPr="00D20247">
        <w:t xml:space="preserve">Foucault, M. (1972). </w:t>
      </w:r>
      <w:r w:rsidRPr="00D20247">
        <w:rPr>
          <w:i/>
        </w:rPr>
        <w:t>The archaeology of knowledge</w:t>
      </w:r>
      <w:r w:rsidRPr="00D20247">
        <w:t>. London</w:t>
      </w:r>
      <w:r>
        <w:t>: Routledge.</w:t>
      </w:r>
    </w:p>
    <w:p w14:paraId="7305F06B" w14:textId="77777777" w:rsidR="00F55E31" w:rsidRPr="0064668C" w:rsidRDefault="00F55E31" w:rsidP="00F55E3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5E52465" w14:textId="77777777" w:rsidR="00F55E31" w:rsidRPr="00F5551E" w:rsidRDefault="00F55E31" w:rsidP="00F55E31">
      <w:pPr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F5551E">
        <w:rPr>
          <w:rFonts w:ascii="Times New Roman" w:hAnsi="Times New Roman" w:cs="Times New Roman"/>
          <w:b/>
          <w:sz w:val="24"/>
          <w:szCs w:val="24"/>
          <w:lang w:val="fi-FI"/>
        </w:rPr>
        <w:t>Lukusuosituksia legitimaation/oikeuttamisen käsitteestä:</w:t>
      </w:r>
    </w:p>
    <w:p w14:paraId="02B20359" w14:textId="77777777" w:rsidR="00F55E31" w:rsidRPr="00D20247" w:rsidRDefault="00F55E31" w:rsidP="00F55E31">
      <w:pPr>
        <w:pStyle w:val="References"/>
        <w:spacing w:line="240" w:lineRule="auto"/>
      </w:pPr>
      <w:r w:rsidRPr="00DC2906">
        <w:rPr>
          <w:lang w:val="fi-FI"/>
        </w:rPr>
        <w:t xml:space="preserve">Van Leeuwen, T. (2007). </w:t>
      </w:r>
      <w:r w:rsidRPr="00D20247">
        <w:t xml:space="preserve">Legitimation in discourse and communication. </w:t>
      </w:r>
      <w:r w:rsidRPr="00D20247">
        <w:rPr>
          <w:i/>
        </w:rPr>
        <w:t>Discourse &amp; Communication</w:t>
      </w:r>
      <w:r w:rsidRPr="00D20247">
        <w:t xml:space="preserve">, 1, 91–112. </w:t>
      </w:r>
      <w:proofErr w:type="spellStart"/>
      <w:r w:rsidRPr="00D20247">
        <w:t>doi</w:t>
      </w:r>
      <w:proofErr w:type="spellEnd"/>
      <w:r w:rsidRPr="00D20247">
        <w:t xml:space="preserve">: </w:t>
      </w:r>
      <w:r w:rsidRPr="00D20247">
        <w:rPr>
          <w:rStyle w:val="slug-doi"/>
        </w:rPr>
        <w:t>10.1177/1750481307071986</w:t>
      </w:r>
    </w:p>
    <w:p w14:paraId="023719D8" w14:textId="77777777" w:rsidR="00F55E31" w:rsidRPr="00905E51" w:rsidRDefault="00F55E31" w:rsidP="00F55E31">
      <w:pPr>
        <w:pStyle w:val="References"/>
        <w:spacing w:line="240" w:lineRule="auto"/>
        <w:rPr>
          <w:rFonts w:ascii="TimesNewRoman" w:hAnsi="TimesNewRoman"/>
        </w:rPr>
      </w:pPr>
      <w:r w:rsidRPr="00905E51">
        <w:rPr>
          <w:rFonts w:ascii="TimesNewRoman" w:hAnsi="TimesNewRoman"/>
        </w:rPr>
        <w:t xml:space="preserve">Van </w:t>
      </w:r>
      <w:proofErr w:type="spellStart"/>
      <w:r w:rsidRPr="00905E51">
        <w:rPr>
          <w:rFonts w:ascii="TimesNewRoman" w:hAnsi="TimesNewRoman"/>
        </w:rPr>
        <w:t>Dijk</w:t>
      </w:r>
      <w:proofErr w:type="spellEnd"/>
      <w:r w:rsidRPr="00905E51">
        <w:rPr>
          <w:rFonts w:ascii="TimesNewRoman" w:hAnsi="TimesNewRoman"/>
        </w:rPr>
        <w:t xml:space="preserve">, T. (1998). </w:t>
      </w:r>
      <w:r w:rsidRPr="00D20247">
        <w:rPr>
          <w:i/>
        </w:rPr>
        <w:t>Ideology: A Multidisciplinary Approach</w:t>
      </w:r>
      <w:r w:rsidRPr="00D20247">
        <w:rPr>
          <w:rFonts w:ascii="TimesNewRoman" w:hAnsi="TimesNewRoman"/>
        </w:rPr>
        <w:t>. London: Sage.</w:t>
      </w:r>
    </w:p>
    <w:p w14:paraId="16E722E7" w14:textId="77777777" w:rsidR="00F55E31" w:rsidRPr="00905E51" w:rsidRDefault="00F55E31" w:rsidP="00F55E31">
      <w:pPr>
        <w:pStyle w:val="References"/>
        <w:spacing w:line="240" w:lineRule="auto"/>
      </w:pPr>
      <w:r w:rsidRPr="004070FC">
        <w:t>Faircl</w:t>
      </w:r>
      <w:r>
        <w:t>ough, I., &amp; Fairclough, N. (2012</w:t>
      </w:r>
      <w:r w:rsidRPr="004070FC">
        <w:t xml:space="preserve">). </w:t>
      </w:r>
      <w:r w:rsidRPr="004070FC">
        <w:rPr>
          <w:i/>
          <w:iCs/>
        </w:rPr>
        <w:t>Political discourse analysis: A method for advanced students</w:t>
      </w:r>
      <w:r w:rsidRPr="004070FC">
        <w:t xml:space="preserve">. </w:t>
      </w:r>
      <w:r>
        <w:t>Abingdon: Routledge</w:t>
      </w:r>
      <w:r w:rsidRPr="004070FC">
        <w:t>.</w:t>
      </w:r>
    </w:p>
    <w:p w14:paraId="3C32C191" w14:textId="77777777" w:rsidR="00F55E31" w:rsidRPr="0064668C" w:rsidRDefault="00F55E31" w:rsidP="00F55E31">
      <w:pPr>
        <w:pStyle w:val="References"/>
        <w:rPr>
          <w:b/>
        </w:rPr>
      </w:pPr>
    </w:p>
    <w:p w14:paraId="0238BF1A" w14:textId="77777777" w:rsidR="00F55E31" w:rsidRPr="0064668C" w:rsidRDefault="00F55E31" w:rsidP="00F55E31">
      <w:pPr>
        <w:pStyle w:val="References"/>
        <w:rPr>
          <w:b/>
        </w:rPr>
      </w:pPr>
      <w:proofErr w:type="spellStart"/>
      <w:r w:rsidRPr="0064668C">
        <w:rPr>
          <w:b/>
        </w:rPr>
        <w:t>Lukusuosituksia</w:t>
      </w:r>
      <w:proofErr w:type="spellEnd"/>
      <w:r w:rsidRPr="0064668C">
        <w:rPr>
          <w:b/>
        </w:rPr>
        <w:t xml:space="preserve"> media-</w:t>
      </w:r>
      <w:proofErr w:type="spellStart"/>
      <w:r w:rsidRPr="0064668C">
        <w:rPr>
          <w:b/>
        </w:rPr>
        <w:t>analyysistä</w:t>
      </w:r>
      <w:proofErr w:type="spellEnd"/>
      <w:r w:rsidRPr="0064668C">
        <w:rPr>
          <w:b/>
        </w:rPr>
        <w:t>:</w:t>
      </w:r>
    </w:p>
    <w:p w14:paraId="5607E72A" w14:textId="77777777" w:rsidR="00F55E31" w:rsidRPr="00F5551E" w:rsidRDefault="00F55E31" w:rsidP="00F55E31">
      <w:pPr>
        <w:pStyle w:val="References"/>
        <w:spacing w:line="240" w:lineRule="auto"/>
      </w:pPr>
      <w:r w:rsidRPr="00F5551E">
        <w:t>Fairclough, N. (1995). Media discourse. London: Edward Arnold.</w:t>
      </w:r>
    </w:p>
    <w:p w14:paraId="083C223C" w14:textId="77777777" w:rsidR="00F55E31" w:rsidRDefault="00F55E31" w:rsidP="00F55E31">
      <w:pPr>
        <w:pStyle w:val="References"/>
        <w:spacing w:line="240" w:lineRule="auto"/>
      </w:pPr>
      <w:r w:rsidRPr="00F5551E">
        <w:t>Richardson, J. E. (2007). Analysing newspapers: An approach from critical discourse analysis. B</w:t>
      </w:r>
      <w:r>
        <w:t>asingstoke: Palgrave Macmillan.</w:t>
      </w:r>
    </w:p>
    <w:p w14:paraId="05FA1877" w14:textId="77777777" w:rsidR="00F55E31" w:rsidRPr="00F5551E" w:rsidRDefault="00F55E31" w:rsidP="00F55E31">
      <w:pPr>
        <w:pStyle w:val="References"/>
        <w:spacing w:line="240" w:lineRule="auto"/>
      </w:pPr>
      <w:proofErr w:type="spellStart"/>
      <w:r w:rsidRPr="00F5551E">
        <w:t>Kunelius</w:t>
      </w:r>
      <w:proofErr w:type="spellEnd"/>
      <w:r w:rsidRPr="00F5551E">
        <w:t xml:space="preserve">, R. (2003). </w:t>
      </w:r>
      <w:proofErr w:type="spellStart"/>
      <w:r w:rsidRPr="00F5551E">
        <w:t>Viestinnän</w:t>
      </w:r>
      <w:proofErr w:type="spellEnd"/>
      <w:r w:rsidRPr="00F5551E">
        <w:t xml:space="preserve"> </w:t>
      </w:r>
      <w:proofErr w:type="spellStart"/>
      <w:r w:rsidRPr="00F5551E">
        <w:t>vallassa</w:t>
      </w:r>
      <w:proofErr w:type="spellEnd"/>
      <w:r w:rsidRPr="00F5551E">
        <w:t xml:space="preserve">: </w:t>
      </w:r>
      <w:proofErr w:type="spellStart"/>
      <w:r w:rsidRPr="00F5551E">
        <w:t>Johdatusta</w:t>
      </w:r>
      <w:proofErr w:type="spellEnd"/>
      <w:r w:rsidRPr="00F5551E">
        <w:t xml:space="preserve"> </w:t>
      </w:r>
      <w:proofErr w:type="spellStart"/>
      <w:r w:rsidRPr="00F5551E">
        <w:t>joukkoviestinnän</w:t>
      </w:r>
      <w:proofErr w:type="spellEnd"/>
      <w:r w:rsidRPr="00F5551E">
        <w:t xml:space="preserve"> </w:t>
      </w:r>
      <w:proofErr w:type="spellStart"/>
      <w:r w:rsidRPr="00F5551E">
        <w:t>kysymyksiin</w:t>
      </w:r>
      <w:proofErr w:type="spellEnd"/>
      <w:r w:rsidRPr="00F5551E">
        <w:t xml:space="preserve"> [The power of communication: An introduction to questions about mass communication]. Helsinki: WSOY.</w:t>
      </w:r>
    </w:p>
    <w:p w14:paraId="66893757" w14:textId="77777777" w:rsidR="001C3B62" w:rsidRDefault="001C3B62"/>
    <w:sectPr w:rsidR="001C3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42CC3"/>
    <w:multiLevelType w:val="hybridMultilevel"/>
    <w:tmpl w:val="2840A2B0"/>
    <w:lvl w:ilvl="0" w:tplc="C3DC62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31"/>
    <w:rsid w:val="00014F1F"/>
    <w:rsid w:val="0002668C"/>
    <w:rsid w:val="00027AAE"/>
    <w:rsid w:val="00041AE7"/>
    <w:rsid w:val="00042B55"/>
    <w:rsid w:val="0004388A"/>
    <w:rsid w:val="0009004E"/>
    <w:rsid w:val="00092CA6"/>
    <w:rsid w:val="000B5F48"/>
    <w:rsid w:val="000C4598"/>
    <w:rsid w:val="000D6554"/>
    <w:rsid w:val="000E2CFB"/>
    <w:rsid w:val="00141528"/>
    <w:rsid w:val="00157CD2"/>
    <w:rsid w:val="00160441"/>
    <w:rsid w:val="00176568"/>
    <w:rsid w:val="001976D1"/>
    <w:rsid w:val="001C0E97"/>
    <w:rsid w:val="001C3B62"/>
    <w:rsid w:val="001D4556"/>
    <w:rsid w:val="001E2B9C"/>
    <w:rsid w:val="001E6220"/>
    <w:rsid w:val="00244C6F"/>
    <w:rsid w:val="0026355F"/>
    <w:rsid w:val="00277071"/>
    <w:rsid w:val="0028249A"/>
    <w:rsid w:val="00291A83"/>
    <w:rsid w:val="00293364"/>
    <w:rsid w:val="002B54A4"/>
    <w:rsid w:val="002D34AB"/>
    <w:rsid w:val="00343389"/>
    <w:rsid w:val="00353813"/>
    <w:rsid w:val="003617DC"/>
    <w:rsid w:val="003648EB"/>
    <w:rsid w:val="00372655"/>
    <w:rsid w:val="0038754C"/>
    <w:rsid w:val="003916B6"/>
    <w:rsid w:val="003A123C"/>
    <w:rsid w:val="003B0076"/>
    <w:rsid w:val="003B0E66"/>
    <w:rsid w:val="00421324"/>
    <w:rsid w:val="0043249A"/>
    <w:rsid w:val="00437BA1"/>
    <w:rsid w:val="00490330"/>
    <w:rsid w:val="00492745"/>
    <w:rsid w:val="004D06B3"/>
    <w:rsid w:val="004E3C59"/>
    <w:rsid w:val="0052131D"/>
    <w:rsid w:val="005232EF"/>
    <w:rsid w:val="00525FAD"/>
    <w:rsid w:val="005368F5"/>
    <w:rsid w:val="005663E8"/>
    <w:rsid w:val="00572D2B"/>
    <w:rsid w:val="00585BB8"/>
    <w:rsid w:val="005B24A9"/>
    <w:rsid w:val="005B3382"/>
    <w:rsid w:val="005E6E11"/>
    <w:rsid w:val="005E7CDC"/>
    <w:rsid w:val="0061108D"/>
    <w:rsid w:val="0061406D"/>
    <w:rsid w:val="00637F79"/>
    <w:rsid w:val="0064389A"/>
    <w:rsid w:val="00652FC4"/>
    <w:rsid w:val="0067223F"/>
    <w:rsid w:val="00691A8B"/>
    <w:rsid w:val="006B2583"/>
    <w:rsid w:val="006D1973"/>
    <w:rsid w:val="00736A36"/>
    <w:rsid w:val="0074757B"/>
    <w:rsid w:val="007541BE"/>
    <w:rsid w:val="007753E8"/>
    <w:rsid w:val="0079403D"/>
    <w:rsid w:val="007A495C"/>
    <w:rsid w:val="007B2F92"/>
    <w:rsid w:val="007B76C1"/>
    <w:rsid w:val="008128D9"/>
    <w:rsid w:val="00844EF0"/>
    <w:rsid w:val="00847D03"/>
    <w:rsid w:val="00886886"/>
    <w:rsid w:val="0089182B"/>
    <w:rsid w:val="008F0B90"/>
    <w:rsid w:val="00904BB3"/>
    <w:rsid w:val="00921313"/>
    <w:rsid w:val="00931E25"/>
    <w:rsid w:val="0093766F"/>
    <w:rsid w:val="00947559"/>
    <w:rsid w:val="00964729"/>
    <w:rsid w:val="009B5887"/>
    <w:rsid w:val="009D445B"/>
    <w:rsid w:val="009F2108"/>
    <w:rsid w:val="00A2459A"/>
    <w:rsid w:val="00A3482A"/>
    <w:rsid w:val="00A5103B"/>
    <w:rsid w:val="00A7072C"/>
    <w:rsid w:val="00A91393"/>
    <w:rsid w:val="00AA65DC"/>
    <w:rsid w:val="00AB58B0"/>
    <w:rsid w:val="00AC09F7"/>
    <w:rsid w:val="00AF3973"/>
    <w:rsid w:val="00B07CBA"/>
    <w:rsid w:val="00B20A5F"/>
    <w:rsid w:val="00B3328D"/>
    <w:rsid w:val="00B40555"/>
    <w:rsid w:val="00BC14D8"/>
    <w:rsid w:val="00BC6FD2"/>
    <w:rsid w:val="00BD22C9"/>
    <w:rsid w:val="00BE3ECA"/>
    <w:rsid w:val="00BF6E8C"/>
    <w:rsid w:val="00C04DA5"/>
    <w:rsid w:val="00C351AB"/>
    <w:rsid w:val="00C60E4A"/>
    <w:rsid w:val="00C66026"/>
    <w:rsid w:val="00CA4DBE"/>
    <w:rsid w:val="00CC67B6"/>
    <w:rsid w:val="00CD5302"/>
    <w:rsid w:val="00CE1EA6"/>
    <w:rsid w:val="00CF310E"/>
    <w:rsid w:val="00D07764"/>
    <w:rsid w:val="00D1701D"/>
    <w:rsid w:val="00D229F0"/>
    <w:rsid w:val="00D3026B"/>
    <w:rsid w:val="00D9433B"/>
    <w:rsid w:val="00DB2054"/>
    <w:rsid w:val="00DE6F07"/>
    <w:rsid w:val="00E025B9"/>
    <w:rsid w:val="00E26D05"/>
    <w:rsid w:val="00E53C3C"/>
    <w:rsid w:val="00E54441"/>
    <w:rsid w:val="00E55989"/>
    <w:rsid w:val="00E87402"/>
    <w:rsid w:val="00E93160"/>
    <w:rsid w:val="00EC31D9"/>
    <w:rsid w:val="00EC70A2"/>
    <w:rsid w:val="00EC7DE3"/>
    <w:rsid w:val="00ED022F"/>
    <w:rsid w:val="00F0348F"/>
    <w:rsid w:val="00F13957"/>
    <w:rsid w:val="00F211C3"/>
    <w:rsid w:val="00F32B9A"/>
    <w:rsid w:val="00F55E31"/>
    <w:rsid w:val="00F61585"/>
    <w:rsid w:val="00F6457B"/>
    <w:rsid w:val="00F83B23"/>
    <w:rsid w:val="00FE2710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47A8"/>
  <w15:chartTrackingRefBased/>
  <w15:docId w15:val="{55A9BFC4-6EF1-438F-92C8-29F26B28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F55E3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55E31"/>
    <w:pPr>
      <w:ind w:left="720"/>
      <w:contextualSpacing/>
    </w:pPr>
  </w:style>
  <w:style w:type="paragraph" w:customStyle="1" w:styleId="References">
    <w:name w:val="References"/>
    <w:basedOn w:val="Normaali"/>
    <w:qFormat/>
    <w:rsid w:val="00F55E31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lug-doi">
    <w:name w:val="slug-doi"/>
    <w:basedOn w:val="Kappaleenoletusfontti"/>
    <w:rsid w:val="00F5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1934</Characters>
  <Application>Microsoft Macintosh Word</Application>
  <DocSecurity>0</DocSecurity>
  <Lines>16</Lines>
  <Paragraphs>4</Paragraphs>
  <ScaleCrop>false</ScaleCrop>
  <Company>University Of Jyväskylä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Katriina Tiainen</dc:creator>
  <cp:keywords/>
  <dc:description/>
  <cp:lastModifiedBy>Sari Pietikainen</cp:lastModifiedBy>
  <cp:revision>2</cp:revision>
  <dcterms:created xsi:type="dcterms:W3CDTF">2017-11-03T06:37:00Z</dcterms:created>
  <dcterms:modified xsi:type="dcterms:W3CDTF">2017-11-03T06:37:00Z</dcterms:modified>
</cp:coreProperties>
</file>