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1422" w14:textId="4E1A158E" w:rsidR="00B33432" w:rsidRDefault="009558BC" w:rsidP="009F4BBE">
      <w:pPr>
        <w:jc w:val="center"/>
        <w:rPr>
          <w:b/>
          <w:sz w:val="32"/>
          <w:szCs w:val="32"/>
        </w:rPr>
      </w:pPr>
      <w:r w:rsidRPr="009F4BBE">
        <w:rPr>
          <w:b/>
          <w:sz w:val="32"/>
          <w:szCs w:val="32"/>
        </w:rPr>
        <w:t>Mons1000 Kriittinen diskurssintutkimus</w:t>
      </w:r>
    </w:p>
    <w:p w14:paraId="59B9D502" w14:textId="46268832" w:rsidR="009F4BBE" w:rsidRPr="009F4BBE" w:rsidRDefault="009F4BBE" w:rsidP="009F4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Syksy 2017 Sari Pietikäinen </w:t>
      </w:r>
    </w:p>
    <w:p w14:paraId="5371A3E2" w14:textId="77777777" w:rsidR="004E787A" w:rsidRDefault="004E787A"/>
    <w:p w14:paraId="71B3FDBC" w14:textId="77777777" w:rsidR="004E787A" w:rsidRPr="009F4BBE" w:rsidRDefault="004E787A" w:rsidP="009558BC">
      <w:pPr>
        <w:rPr>
          <w:b/>
        </w:rPr>
      </w:pPr>
    </w:p>
    <w:tbl>
      <w:tblPr>
        <w:tblStyle w:val="Taulukkoruudukko"/>
        <w:tblW w:w="9919" w:type="dxa"/>
        <w:tblLayout w:type="fixed"/>
        <w:tblLook w:val="04A0" w:firstRow="1" w:lastRow="0" w:firstColumn="1" w:lastColumn="0" w:noHBand="0" w:noVBand="1"/>
      </w:tblPr>
      <w:tblGrid>
        <w:gridCol w:w="6659"/>
        <w:gridCol w:w="1911"/>
        <w:gridCol w:w="1349"/>
      </w:tblGrid>
      <w:tr w:rsidR="004E787A" w:rsidRPr="009F4BBE" w14:paraId="161BAD48" w14:textId="77777777" w:rsidTr="009779ED">
        <w:tc>
          <w:tcPr>
            <w:tcW w:w="6659" w:type="dxa"/>
          </w:tcPr>
          <w:p w14:paraId="4AE5F37D" w14:textId="43641EDF" w:rsidR="004E787A" w:rsidRPr="009F4BBE" w:rsidRDefault="004E787A" w:rsidP="009558BC">
            <w:pPr>
              <w:rPr>
                <w:b/>
              </w:rPr>
            </w:pPr>
            <w:r w:rsidRPr="009F4BBE">
              <w:rPr>
                <w:b/>
              </w:rPr>
              <w:t>Tehtävä ja ohjeet</w:t>
            </w:r>
          </w:p>
        </w:tc>
        <w:tc>
          <w:tcPr>
            <w:tcW w:w="1911" w:type="dxa"/>
          </w:tcPr>
          <w:p w14:paraId="72BAE5D6" w14:textId="0728D9DF" w:rsidR="004E787A" w:rsidRPr="009F4BBE" w:rsidRDefault="004E787A" w:rsidP="009558BC">
            <w:pPr>
              <w:rPr>
                <w:b/>
              </w:rPr>
            </w:pPr>
            <w:r w:rsidRPr="009F4BBE">
              <w:rPr>
                <w:b/>
              </w:rPr>
              <w:t>Työskentelyaika</w:t>
            </w:r>
          </w:p>
        </w:tc>
        <w:tc>
          <w:tcPr>
            <w:tcW w:w="1349" w:type="dxa"/>
          </w:tcPr>
          <w:p w14:paraId="0710445F" w14:textId="5CF87E2E" w:rsidR="004E787A" w:rsidRPr="009F4BBE" w:rsidRDefault="004E787A" w:rsidP="009558BC">
            <w:pPr>
              <w:rPr>
                <w:b/>
              </w:rPr>
            </w:pPr>
            <w:r w:rsidRPr="009F4BBE">
              <w:rPr>
                <w:b/>
              </w:rPr>
              <w:t xml:space="preserve">Palautus </w:t>
            </w:r>
            <w:r w:rsidR="00775580">
              <w:rPr>
                <w:b/>
              </w:rPr>
              <w:t>koppaan</w:t>
            </w:r>
          </w:p>
        </w:tc>
      </w:tr>
      <w:tr w:rsidR="009F4BBE" w14:paraId="00B2A96C" w14:textId="77777777" w:rsidTr="00A0053A">
        <w:tc>
          <w:tcPr>
            <w:tcW w:w="6659" w:type="dxa"/>
            <w:shd w:val="clear" w:color="auto" w:fill="FFC000"/>
          </w:tcPr>
          <w:p w14:paraId="0362E8B5" w14:textId="611A3B58" w:rsidR="009F4BBE" w:rsidRDefault="009F4BBE" w:rsidP="009558BC">
            <w:r>
              <w:t xml:space="preserve">Yksilötehtävät </w:t>
            </w:r>
          </w:p>
        </w:tc>
        <w:tc>
          <w:tcPr>
            <w:tcW w:w="1911" w:type="dxa"/>
            <w:shd w:val="clear" w:color="auto" w:fill="FFC000"/>
          </w:tcPr>
          <w:p w14:paraId="04861B15" w14:textId="77777777" w:rsidR="009F4BBE" w:rsidRDefault="009F4BBE" w:rsidP="009558BC"/>
        </w:tc>
        <w:tc>
          <w:tcPr>
            <w:tcW w:w="1349" w:type="dxa"/>
            <w:shd w:val="clear" w:color="auto" w:fill="FFC000"/>
          </w:tcPr>
          <w:p w14:paraId="27C9B85E" w14:textId="77777777" w:rsidR="009F4BBE" w:rsidRDefault="009F4BBE" w:rsidP="009558BC"/>
        </w:tc>
      </w:tr>
      <w:tr w:rsidR="004E787A" w14:paraId="37E84D01" w14:textId="77777777" w:rsidTr="009779ED">
        <w:tc>
          <w:tcPr>
            <w:tcW w:w="6659" w:type="dxa"/>
          </w:tcPr>
          <w:p w14:paraId="2412890A" w14:textId="104DBC23" w:rsidR="004E787A" w:rsidRPr="004E787A" w:rsidRDefault="004E787A" w:rsidP="004E787A">
            <w:pPr>
              <w:pStyle w:val="Luettelokappale"/>
              <w:numPr>
                <w:ilvl w:val="0"/>
                <w:numId w:val="7"/>
              </w:numPr>
              <w:rPr>
                <w:b/>
              </w:rPr>
            </w:pPr>
            <w:r>
              <w:t xml:space="preserve"> </w:t>
            </w:r>
            <w:r w:rsidRPr="004E787A">
              <w:rPr>
                <w:b/>
              </w:rPr>
              <w:t xml:space="preserve">Tieteellinen esseen kirjoittaminen.  </w:t>
            </w:r>
          </w:p>
          <w:p w14:paraId="1A76C084" w14:textId="0BE51136" w:rsidR="004E787A" w:rsidRDefault="004E787A" w:rsidP="004E787A">
            <w:proofErr w:type="spellStart"/>
            <w:r w:rsidRPr="004E787A">
              <w:rPr>
                <w:i/>
              </w:rPr>
              <w:t>Why</w:t>
            </w:r>
            <w:proofErr w:type="spellEnd"/>
            <w:r w:rsidRPr="004E787A">
              <w:rPr>
                <w:i/>
              </w:rPr>
              <w:t xml:space="preserve"> </w:t>
            </w:r>
            <w:proofErr w:type="spellStart"/>
            <w:r w:rsidRPr="004E787A">
              <w:rPr>
                <w:i/>
              </w:rPr>
              <w:t>language</w:t>
            </w:r>
            <w:proofErr w:type="spellEnd"/>
            <w:r w:rsidRPr="004E787A">
              <w:rPr>
                <w:i/>
              </w:rPr>
              <w:t xml:space="preserve"> </w:t>
            </w:r>
            <w:proofErr w:type="spellStart"/>
            <w:r w:rsidRPr="004E787A">
              <w:rPr>
                <w:i/>
              </w:rPr>
              <w:t>matters</w:t>
            </w:r>
            <w:proofErr w:type="spellEnd"/>
            <w:r w:rsidRPr="004E787A">
              <w:rPr>
                <w:i/>
              </w:rPr>
              <w:t>?</w:t>
            </w:r>
            <w:r>
              <w:t xml:space="preserve"> Millaisia vastauksia kriittisen diskurssintutkimuksen perinne tarjoaa? Vastaa hyödyntäen kurssikirjallisuutta. Otsikoi itse. Noudata tieteellisen kirjoittamisen käytänteitä ml. lähteidenkäyttö. </w:t>
            </w:r>
            <w:r>
              <w:t xml:space="preserve">Pituus </w:t>
            </w:r>
            <w:r w:rsidR="009F4BBE">
              <w:t xml:space="preserve">800-1000 </w:t>
            </w:r>
            <w:r>
              <w:t>sanaa ml. kirjallisuus</w:t>
            </w:r>
            <w:r w:rsidR="009F4BBE">
              <w:t xml:space="preserve"> (ilmoita tekstin lopussa sanamäärä)</w:t>
            </w:r>
            <w:r>
              <w:t>. Painoarvo 25 % arvosanasta.</w:t>
            </w:r>
          </w:p>
          <w:p w14:paraId="58C441F2" w14:textId="77777777" w:rsidR="009779ED" w:rsidRDefault="009779ED" w:rsidP="004E787A"/>
          <w:p w14:paraId="13E673B7" w14:textId="440D9735" w:rsidR="009F4BBE" w:rsidRDefault="009779ED" w:rsidP="004B565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BBE">
              <w:rPr>
                <w:rFonts w:ascii="Times New Roman" w:hAnsi="Times New Roman" w:cs="Times New Roman"/>
                <w:sz w:val="22"/>
                <w:szCs w:val="22"/>
              </w:rPr>
              <w:t>Kirjallisuus</w:t>
            </w:r>
            <w:r w:rsidR="00775580">
              <w:rPr>
                <w:rFonts w:ascii="Times New Roman" w:hAnsi="Times New Roman" w:cs="Times New Roman"/>
                <w:sz w:val="22"/>
                <w:szCs w:val="22"/>
              </w:rPr>
              <w:t xml:space="preserve"> (löytyy kopasta)</w:t>
            </w:r>
            <w:r w:rsidRPr="009F4B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FB7B35D" w14:textId="0AF1E610" w:rsidR="004B5651" w:rsidRPr="009F4BBE" w:rsidRDefault="009779ED" w:rsidP="004B565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F4B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Heller</w:t>
            </w:r>
            <w:proofErr w:type="spellEnd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Pietikäinen &amp; </w:t>
            </w:r>
            <w:proofErr w:type="spellStart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Pujolar</w:t>
            </w:r>
            <w:proofErr w:type="spellEnd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(2018) </w:t>
            </w:r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Critical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Sociolinguistic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Research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Methods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Studying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Language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Issues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That</w:t>
            </w:r>
            <w:proofErr w:type="spellEnd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651"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Matter</w:t>
            </w:r>
            <w:proofErr w:type="spellEnd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Routledge</w:t>
            </w:r>
            <w:proofErr w:type="spellEnd"/>
            <w:r w:rsidR="004B5651"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33AD2162" w14:textId="407C784E" w:rsidR="009F4BBE" w:rsidRPr="009F4BBE" w:rsidRDefault="009F4BBE" w:rsidP="009F4BB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</w:pPr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br/>
              <w:t>Pietikäin</w:t>
            </w:r>
            <w:r w:rsidR="00DB7CCC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en, S. (2016). Critical </w:t>
            </w:r>
            <w:proofErr w:type="spellStart"/>
            <w:r w:rsidR="00DB7CCC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debates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: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discourse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boundaries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 and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social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change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. In N.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Coupland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 (Ed.), </w:t>
            </w:r>
            <w:proofErr w:type="spellStart"/>
            <w:r w:rsidR="00DB7CC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i-FI"/>
              </w:rPr>
              <w:t>Sociolinguistics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i-FI"/>
              </w:rPr>
              <w:t xml:space="preserve">: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i-FI"/>
              </w:rPr>
              <w:t>theoretical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fi-FI"/>
              </w:rPr>
              <w:t>debates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 (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pp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. 263-281). Cambridge </w:t>
            </w:r>
            <w:proofErr w:type="spellStart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>University</w:t>
            </w:r>
            <w:proofErr w:type="spellEnd"/>
            <w:r w:rsidRPr="009F4BBE">
              <w:rPr>
                <w:rFonts w:ascii="Times New Roman" w:eastAsia="Times New Roman" w:hAnsi="Times New Roman" w:cs="Times New Roman"/>
                <w:sz w:val="22"/>
                <w:szCs w:val="22"/>
                <w:lang w:eastAsia="fi-FI"/>
              </w:rPr>
              <w:t xml:space="preserve"> Press: Cambridge. </w:t>
            </w:r>
          </w:p>
          <w:p w14:paraId="6E9FF83F" w14:textId="77777777" w:rsidR="004B5651" w:rsidRDefault="004B5651" w:rsidP="004E787A"/>
          <w:p w14:paraId="3ED3628C" w14:textId="7C22D161" w:rsidR="004B5651" w:rsidRDefault="004B5651" w:rsidP="004E787A"/>
        </w:tc>
        <w:tc>
          <w:tcPr>
            <w:tcW w:w="1911" w:type="dxa"/>
          </w:tcPr>
          <w:p w14:paraId="4E7861F6" w14:textId="5268402D" w:rsidR="004E787A" w:rsidRDefault="004E787A" w:rsidP="009558BC">
            <w:r>
              <w:t>23.10-2.11 klo 12.00</w:t>
            </w:r>
          </w:p>
        </w:tc>
        <w:tc>
          <w:tcPr>
            <w:tcW w:w="1349" w:type="dxa"/>
          </w:tcPr>
          <w:p w14:paraId="7B52F0AE" w14:textId="0472D2F2" w:rsidR="004E787A" w:rsidRDefault="004E787A" w:rsidP="009558BC">
            <w:r>
              <w:t xml:space="preserve">2.11 klo 12.00 </w:t>
            </w:r>
          </w:p>
        </w:tc>
      </w:tr>
      <w:tr w:rsidR="004E787A" w14:paraId="1E0AFDAC" w14:textId="77777777" w:rsidTr="009779ED">
        <w:tc>
          <w:tcPr>
            <w:tcW w:w="6659" w:type="dxa"/>
          </w:tcPr>
          <w:p w14:paraId="6B6258C9" w14:textId="36F50025" w:rsidR="004E787A" w:rsidRPr="004E787A" w:rsidRDefault="004E787A" w:rsidP="004E787A">
            <w:pPr>
              <w:pStyle w:val="Luettelokappale"/>
              <w:numPr>
                <w:ilvl w:val="0"/>
                <w:numId w:val="7"/>
              </w:numPr>
              <w:rPr>
                <w:b/>
              </w:rPr>
            </w:pPr>
            <w:r w:rsidRPr="004E787A">
              <w:rPr>
                <w:b/>
              </w:rPr>
              <w:t xml:space="preserve">Tieteellisen esseen kirjoittaminen. </w:t>
            </w:r>
          </w:p>
          <w:p w14:paraId="7D139839" w14:textId="06E4F90E" w:rsidR="004E787A" w:rsidRDefault="004E787A" w:rsidP="004E787A">
            <w:r>
              <w:t xml:space="preserve">Mistä vaiheista laadullinen, kriittinen kielentutkimuksenprosessi </w:t>
            </w:r>
            <w:proofErr w:type="spellStart"/>
            <w:r>
              <w:t>Hellerin</w:t>
            </w:r>
            <w:proofErr w:type="spellEnd"/>
            <w:r>
              <w:t xml:space="preserve">, Pietikäisen ja </w:t>
            </w:r>
            <w:proofErr w:type="spellStart"/>
            <w:r>
              <w:t>Pujolarin</w:t>
            </w:r>
            <w:proofErr w:type="spellEnd"/>
            <w:r>
              <w:t xml:space="preserve"> mukaan koostuu? Mikä on mielestäsi keskeisin haaste kussakin vaiheessa? Vastaa hyödyntäen kurssikirjallisuutta. Otsikoi itse. Noudata tieteellisen kirjoittamisen käytänteitä ml. lähteidenkäyttö. Pituus </w:t>
            </w:r>
            <w:r w:rsidR="009F4BBE">
              <w:t xml:space="preserve">800-1000 </w:t>
            </w:r>
            <w:r>
              <w:t xml:space="preserve">sanaa ml. </w:t>
            </w:r>
            <w:r w:rsidR="009F4BBE">
              <w:t>K</w:t>
            </w:r>
            <w:r>
              <w:t>irjallisuus</w:t>
            </w:r>
            <w:r w:rsidR="009F4BBE">
              <w:t xml:space="preserve"> (ilmoita tekstin lopussa sanamäärä)</w:t>
            </w:r>
            <w:r>
              <w:t>. Painoarvo 25 % arvosanasta.</w:t>
            </w:r>
          </w:p>
          <w:p w14:paraId="5DEED8B4" w14:textId="77777777" w:rsidR="009F4BBE" w:rsidRDefault="009F4BBE" w:rsidP="009F4B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57373C" w14:textId="77777777" w:rsidR="009F4BBE" w:rsidRPr="009F4BBE" w:rsidRDefault="009F4BBE" w:rsidP="009F4BB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Heller</w:t>
            </w:r>
            <w:proofErr w:type="spellEnd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Pietikäinen &amp; </w:t>
            </w:r>
            <w:proofErr w:type="spellStart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Pujolar</w:t>
            </w:r>
            <w:proofErr w:type="spellEnd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(2018) </w:t>
            </w:r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Critical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Sociolinguistic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Research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Methods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Studying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Language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Issues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That</w:t>
            </w:r>
            <w:proofErr w:type="spellEnd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4BB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Matter</w:t>
            </w:r>
            <w:proofErr w:type="spellEnd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Routledge</w:t>
            </w:r>
            <w:proofErr w:type="spellEnd"/>
            <w:r w:rsidRPr="009F4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73C3CD8C" w14:textId="77777777" w:rsidR="009F4BBE" w:rsidRDefault="009F4BBE" w:rsidP="004E787A"/>
          <w:p w14:paraId="65DEFAB3" w14:textId="4CA4DF1B" w:rsidR="009F4BBE" w:rsidRDefault="009F4BBE" w:rsidP="004E787A"/>
        </w:tc>
        <w:tc>
          <w:tcPr>
            <w:tcW w:w="1911" w:type="dxa"/>
          </w:tcPr>
          <w:p w14:paraId="36448EFA" w14:textId="49C4B594" w:rsidR="004E787A" w:rsidRDefault="004E787A" w:rsidP="009558BC">
            <w:r>
              <w:t>3.11-</w:t>
            </w:r>
            <w:r w:rsidR="008B095E">
              <w:t>15.11</w:t>
            </w:r>
            <w:r w:rsidR="009779ED">
              <w:t xml:space="preserve"> klo 12.00</w:t>
            </w:r>
          </w:p>
        </w:tc>
        <w:tc>
          <w:tcPr>
            <w:tcW w:w="1349" w:type="dxa"/>
          </w:tcPr>
          <w:p w14:paraId="7F2DE083" w14:textId="1C5D6A78" w:rsidR="004E787A" w:rsidRDefault="00903C14" w:rsidP="009558BC">
            <w:r>
              <w:t>16</w:t>
            </w:r>
            <w:r w:rsidR="008B095E">
              <w:t xml:space="preserve">.11 klo 12.00 </w:t>
            </w:r>
          </w:p>
        </w:tc>
      </w:tr>
      <w:tr w:rsidR="00DB7CCC" w14:paraId="49548EFD" w14:textId="77777777" w:rsidTr="009779ED">
        <w:tc>
          <w:tcPr>
            <w:tcW w:w="6659" w:type="dxa"/>
          </w:tcPr>
          <w:p w14:paraId="19C3F33C" w14:textId="39FFEC0D" w:rsidR="00DB7CCC" w:rsidRPr="004E787A" w:rsidRDefault="00DB7CCC" w:rsidP="00955F84">
            <w:pPr>
              <w:pStyle w:val="Luettelokappale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55F84">
              <w:rPr>
                <w:b/>
              </w:rPr>
              <w:t>Kurssipalaute</w:t>
            </w:r>
            <w:r w:rsidR="00F054A4">
              <w:rPr>
                <w:b/>
              </w:rPr>
              <w:t xml:space="preserve">. Anna kurssipalautetta kopan ohjeiden mukaisesti. </w:t>
            </w:r>
            <w:r w:rsidR="00955F84">
              <w:rPr>
                <w:b/>
              </w:rPr>
              <w:t xml:space="preserve"> </w:t>
            </w:r>
          </w:p>
        </w:tc>
        <w:tc>
          <w:tcPr>
            <w:tcW w:w="1911" w:type="dxa"/>
          </w:tcPr>
          <w:p w14:paraId="0D571187" w14:textId="77777777" w:rsidR="00DB7CCC" w:rsidRDefault="00DB7CCC" w:rsidP="009558BC"/>
        </w:tc>
        <w:tc>
          <w:tcPr>
            <w:tcW w:w="1349" w:type="dxa"/>
          </w:tcPr>
          <w:p w14:paraId="60481B84" w14:textId="59FC2AB9" w:rsidR="00DB7CCC" w:rsidRDefault="00F054A4" w:rsidP="009558BC">
            <w:r>
              <w:t>30.11 klo 12.00</w:t>
            </w:r>
          </w:p>
        </w:tc>
      </w:tr>
      <w:tr w:rsidR="004E787A" w14:paraId="4F5B2D22" w14:textId="77777777" w:rsidTr="00A0053A">
        <w:tc>
          <w:tcPr>
            <w:tcW w:w="6659" w:type="dxa"/>
            <w:shd w:val="clear" w:color="auto" w:fill="E2EFD9" w:themeFill="accent6" w:themeFillTint="33"/>
          </w:tcPr>
          <w:p w14:paraId="26B28188" w14:textId="2AEDA707" w:rsidR="004E787A" w:rsidRDefault="009F4BBE" w:rsidP="009558BC">
            <w:r>
              <w:t>Ryhmätehtävä</w:t>
            </w:r>
            <w:r w:rsidR="00DB7CCC">
              <w:t>: tutkimusprojektin suunnittelu ja tutkimussuunnitelman kirjoittaminen.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29201447" w14:textId="77777777" w:rsidR="004E787A" w:rsidRDefault="004E787A" w:rsidP="009558BC"/>
        </w:tc>
        <w:tc>
          <w:tcPr>
            <w:tcW w:w="1349" w:type="dxa"/>
            <w:shd w:val="clear" w:color="auto" w:fill="E2EFD9" w:themeFill="accent6" w:themeFillTint="33"/>
          </w:tcPr>
          <w:p w14:paraId="4EB6A16A" w14:textId="77777777" w:rsidR="004E787A" w:rsidRDefault="004E787A" w:rsidP="009558BC"/>
        </w:tc>
      </w:tr>
      <w:tr w:rsidR="004E787A" w14:paraId="151D8DF5" w14:textId="77777777" w:rsidTr="009779ED">
        <w:tc>
          <w:tcPr>
            <w:tcW w:w="6659" w:type="dxa"/>
          </w:tcPr>
          <w:p w14:paraId="77DF5215" w14:textId="164BB148" w:rsidR="00DB7CCC" w:rsidRDefault="00DB7CCC" w:rsidP="00955F84">
            <w:pPr>
              <w:pStyle w:val="Luettelokappale"/>
              <w:numPr>
                <w:ilvl w:val="0"/>
                <w:numId w:val="8"/>
              </w:numPr>
            </w:pPr>
            <w:r>
              <w:t>Kriittisen diskurssintutkimuksen tutkimusprojekt</w:t>
            </w:r>
            <w:r w:rsidR="00955F84">
              <w:t xml:space="preserve">in suunnittelu tiiminä, työskentelyraportin kirjoittaminen (1 s) ja tutkimussuunnitelman kirjoittaminen (8-10s), ks. erilliset ohjeet. </w:t>
            </w:r>
          </w:p>
        </w:tc>
        <w:tc>
          <w:tcPr>
            <w:tcW w:w="1911" w:type="dxa"/>
          </w:tcPr>
          <w:p w14:paraId="4D5CDC93" w14:textId="3929D8EE" w:rsidR="004E787A" w:rsidRDefault="00DB7CCC" w:rsidP="009558BC">
            <w:r>
              <w:t>3.11-30.11</w:t>
            </w:r>
          </w:p>
        </w:tc>
        <w:tc>
          <w:tcPr>
            <w:tcW w:w="1349" w:type="dxa"/>
          </w:tcPr>
          <w:p w14:paraId="7E86D16F" w14:textId="51742B6A" w:rsidR="004E787A" w:rsidRDefault="00630B3D" w:rsidP="009558BC">
            <w:r>
              <w:t xml:space="preserve">30.11. klo 12.00 </w:t>
            </w:r>
          </w:p>
        </w:tc>
      </w:tr>
    </w:tbl>
    <w:p w14:paraId="2119F761" w14:textId="77777777" w:rsidR="004E787A" w:rsidRDefault="004E787A" w:rsidP="009558BC"/>
    <w:p w14:paraId="53952E11" w14:textId="34B5B5E8" w:rsidR="000B3B87" w:rsidRPr="00B13BAB" w:rsidRDefault="000B3B87" w:rsidP="00B13BAB">
      <w:pPr>
        <w:ind w:firstLine="1304"/>
      </w:pPr>
      <w:bookmarkStart w:id="0" w:name="_GoBack"/>
      <w:bookmarkEnd w:id="0"/>
    </w:p>
    <w:sectPr w:rsidR="000B3B87" w:rsidRPr="00B13BAB" w:rsidSect="00F070E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3FE2" w14:textId="77777777" w:rsidR="00E70369" w:rsidRDefault="00E70369" w:rsidP="008140ED">
      <w:r>
        <w:separator/>
      </w:r>
    </w:p>
  </w:endnote>
  <w:endnote w:type="continuationSeparator" w:id="0">
    <w:p w14:paraId="60C6B06D" w14:textId="77777777" w:rsidR="00E70369" w:rsidRDefault="00E70369" w:rsidP="0081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DE74" w14:textId="77777777" w:rsidR="00E70369" w:rsidRDefault="00E70369" w:rsidP="008140ED">
      <w:r>
        <w:separator/>
      </w:r>
    </w:p>
  </w:footnote>
  <w:footnote w:type="continuationSeparator" w:id="0">
    <w:p w14:paraId="1D8F68F5" w14:textId="77777777" w:rsidR="00E70369" w:rsidRDefault="00E70369" w:rsidP="0081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188"/>
    <w:multiLevelType w:val="hybridMultilevel"/>
    <w:tmpl w:val="FBDCE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1F3"/>
    <w:multiLevelType w:val="hybridMultilevel"/>
    <w:tmpl w:val="BDB69D46"/>
    <w:lvl w:ilvl="0" w:tplc="918AD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C4E"/>
    <w:multiLevelType w:val="hybridMultilevel"/>
    <w:tmpl w:val="522829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D0B"/>
    <w:multiLevelType w:val="hybridMultilevel"/>
    <w:tmpl w:val="7CB6B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D1BBD"/>
    <w:multiLevelType w:val="hybridMultilevel"/>
    <w:tmpl w:val="81A87C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0EB3"/>
    <w:multiLevelType w:val="hybridMultilevel"/>
    <w:tmpl w:val="17660C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7AE3"/>
    <w:multiLevelType w:val="hybridMultilevel"/>
    <w:tmpl w:val="FBDCE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14BB"/>
    <w:multiLevelType w:val="hybridMultilevel"/>
    <w:tmpl w:val="BC4AF10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BC"/>
    <w:rsid w:val="00070767"/>
    <w:rsid w:val="000B3B87"/>
    <w:rsid w:val="00277356"/>
    <w:rsid w:val="002A2662"/>
    <w:rsid w:val="002C2728"/>
    <w:rsid w:val="002D625C"/>
    <w:rsid w:val="003A3927"/>
    <w:rsid w:val="003B7665"/>
    <w:rsid w:val="004B5651"/>
    <w:rsid w:val="004E787A"/>
    <w:rsid w:val="00630B3D"/>
    <w:rsid w:val="006B7A57"/>
    <w:rsid w:val="006C26F0"/>
    <w:rsid w:val="00775580"/>
    <w:rsid w:val="007E39A8"/>
    <w:rsid w:val="008140ED"/>
    <w:rsid w:val="008826F6"/>
    <w:rsid w:val="008A2DF9"/>
    <w:rsid w:val="008B095E"/>
    <w:rsid w:val="00903C14"/>
    <w:rsid w:val="00931A25"/>
    <w:rsid w:val="009558BC"/>
    <w:rsid w:val="00955F84"/>
    <w:rsid w:val="009779ED"/>
    <w:rsid w:val="009F4BBE"/>
    <w:rsid w:val="00A0053A"/>
    <w:rsid w:val="00A758FE"/>
    <w:rsid w:val="00AA7A1B"/>
    <w:rsid w:val="00B13BAB"/>
    <w:rsid w:val="00CB10DB"/>
    <w:rsid w:val="00D9312C"/>
    <w:rsid w:val="00DB7CCC"/>
    <w:rsid w:val="00E22ED9"/>
    <w:rsid w:val="00E70369"/>
    <w:rsid w:val="00F054A4"/>
    <w:rsid w:val="00F070E4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0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13B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58B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E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8140ED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140ED"/>
  </w:style>
  <w:style w:type="paragraph" w:styleId="Alatunniste">
    <w:name w:val="footer"/>
    <w:basedOn w:val="Normaali"/>
    <w:link w:val="AlatunnisteMerkki"/>
    <w:uiPriority w:val="99"/>
    <w:unhideWhenUsed/>
    <w:rsid w:val="008140ED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1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74010-3D50-3948-A9BF-A5DA9498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Pietikainen</dc:creator>
  <cp:keywords/>
  <dc:description/>
  <cp:lastModifiedBy>Sari Pietikainen</cp:lastModifiedBy>
  <cp:revision>3</cp:revision>
  <dcterms:created xsi:type="dcterms:W3CDTF">2017-10-15T13:45:00Z</dcterms:created>
  <dcterms:modified xsi:type="dcterms:W3CDTF">2017-10-15T13:45:00Z</dcterms:modified>
</cp:coreProperties>
</file>